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EA4" w:rsidRPr="00592632" w:rsidRDefault="00F26EA4" w:rsidP="0002462A">
      <w:pPr>
        <w:jc w:val="center"/>
        <w:rPr>
          <w:rStyle w:val="c1"/>
          <w:rFonts w:ascii="Times New Roman" w:hAnsi="Times New Roman" w:cs="Times New Roman"/>
          <w:b/>
          <w:sz w:val="24"/>
          <w:szCs w:val="24"/>
        </w:rPr>
      </w:pPr>
      <w:r w:rsidRPr="0032641F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 w:rsidR="00455EF0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445691">
        <w:rPr>
          <w:rFonts w:ascii="Times New Roman" w:hAnsi="Times New Roman" w:cs="Times New Roman"/>
          <w:b/>
          <w:sz w:val="24"/>
          <w:szCs w:val="24"/>
        </w:rPr>
        <w:t>окружающему миру</w:t>
      </w:r>
    </w:p>
    <w:p w:rsidR="00445691" w:rsidRDefault="00445691" w:rsidP="00445691">
      <w:pPr>
        <w:pStyle w:val="a3"/>
        <w:ind w:left="76"/>
        <w:jc w:val="both"/>
      </w:pPr>
      <w:r>
        <w:t>Р</w:t>
      </w:r>
      <w:r>
        <w:t>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 образования  и  элементов  сод</w:t>
      </w:r>
      <w:r>
        <w:t xml:space="preserve">ержания  по  учебному  предмету </w:t>
      </w:r>
      <w:r>
        <w:t>«Окружающий мир».</w:t>
      </w:r>
    </w:p>
    <w:p w:rsidR="00445691" w:rsidRPr="00445691" w:rsidRDefault="0002462A" w:rsidP="00445691">
      <w:pPr>
        <w:pStyle w:val="a9"/>
        <w:spacing w:before="31" w:line="264" w:lineRule="auto"/>
        <w:ind w:right="144"/>
        <w:rPr>
          <w:sz w:val="24"/>
        </w:rPr>
      </w:pPr>
      <w:r w:rsidRPr="00445691">
        <w:rPr>
          <w:b/>
          <w:sz w:val="24"/>
        </w:rPr>
        <w:t>Пояснительная записка</w:t>
      </w:r>
      <w:r w:rsidRPr="00445691">
        <w:rPr>
          <w:sz w:val="24"/>
        </w:rPr>
        <w:t xml:space="preserve"> </w:t>
      </w:r>
      <w:r w:rsidR="00445691" w:rsidRPr="00445691">
        <w:rPr>
          <w:sz w:val="24"/>
        </w:rPr>
        <w:t>отражает</w:t>
      </w:r>
      <w:r w:rsidR="00445691" w:rsidRPr="00445691">
        <w:rPr>
          <w:spacing w:val="-15"/>
          <w:sz w:val="24"/>
        </w:rPr>
        <w:t xml:space="preserve"> </w:t>
      </w:r>
      <w:r w:rsidR="00445691" w:rsidRPr="00445691">
        <w:rPr>
          <w:sz w:val="24"/>
        </w:rPr>
        <w:t>общие</w:t>
      </w:r>
      <w:r w:rsidR="00445691" w:rsidRPr="00445691">
        <w:rPr>
          <w:spacing w:val="-16"/>
          <w:sz w:val="24"/>
        </w:rPr>
        <w:t xml:space="preserve"> </w:t>
      </w:r>
      <w:r w:rsidR="00445691" w:rsidRPr="00445691">
        <w:rPr>
          <w:sz w:val="24"/>
        </w:rPr>
        <w:t>цели</w:t>
      </w:r>
      <w:r w:rsidR="00445691" w:rsidRPr="00445691">
        <w:rPr>
          <w:spacing w:val="-14"/>
          <w:sz w:val="24"/>
        </w:rPr>
        <w:t xml:space="preserve"> </w:t>
      </w:r>
      <w:r w:rsidR="00445691" w:rsidRPr="00445691">
        <w:rPr>
          <w:sz w:val="24"/>
        </w:rPr>
        <w:t>и</w:t>
      </w:r>
      <w:r w:rsidR="00445691" w:rsidRPr="00445691">
        <w:rPr>
          <w:spacing w:val="-18"/>
          <w:sz w:val="24"/>
        </w:rPr>
        <w:t xml:space="preserve"> </w:t>
      </w:r>
      <w:r w:rsidR="00445691" w:rsidRPr="00445691">
        <w:rPr>
          <w:sz w:val="24"/>
        </w:rPr>
        <w:t>задачи</w:t>
      </w:r>
      <w:r w:rsidR="00445691" w:rsidRPr="00445691">
        <w:rPr>
          <w:spacing w:val="-14"/>
          <w:sz w:val="24"/>
        </w:rPr>
        <w:t xml:space="preserve"> </w:t>
      </w:r>
      <w:r w:rsidR="00445691" w:rsidRPr="00445691">
        <w:rPr>
          <w:sz w:val="24"/>
        </w:rPr>
        <w:t>изучения</w:t>
      </w:r>
      <w:r w:rsidR="00445691" w:rsidRPr="00445691">
        <w:rPr>
          <w:spacing w:val="-6"/>
          <w:sz w:val="24"/>
        </w:rPr>
        <w:t xml:space="preserve"> </w:t>
      </w:r>
      <w:r w:rsidR="00445691" w:rsidRPr="00445691">
        <w:rPr>
          <w:sz w:val="24"/>
        </w:rPr>
        <w:t>окружающего мира,</w:t>
      </w:r>
      <w:r w:rsidR="00445691" w:rsidRPr="00445691">
        <w:rPr>
          <w:spacing w:val="36"/>
          <w:sz w:val="24"/>
        </w:rPr>
        <w:t xml:space="preserve"> </w:t>
      </w:r>
      <w:r w:rsidR="00445691" w:rsidRPr="00445691">
        <w:rPr>
          <w:sz w:val="24"/>
        </w:rPr>
        <w:t>место</w:t>
      </w:r>
      <w:r w:rsidR="00445691" w:rsidRPr="00445691">
        <w:rPr>
          <w:spacing w:val="28"/>
          <w:sz w:val="24"/>
        </w:rPr>
        <w:t xml:space="preserve"> </w:t>
      </w:r>
      <w:r w:rsidR="00445691" w:rsidRPr="00445691">
        <w:rPr>
          <w:sz w:val="24"/>
        </w:rPr>
        <w:t>в</w:t>
      </w:r>
      <w:r w:rsidR="00445691" w:rsidRPr="00445691">
        <w:rPr>
          <w:spacing w:val="29"/>
          <w:sz w:val="24"/>
        </w:rPr>
        <w:t xml:space="preserve"> </w:t>
      </w:r>
      <w:r w:rsidR="00445691" w:rsidRPr="00445691">
        <w:rPr>
          <w:sz w:val="24"/>
        </w:rPr>
        <w:t>структуре</w:t>
      </w:r>
      <w:r w:rsidR="00445691" w:rsidRPr="00445691">
        <w:rPr>
          <w:spacing w:val="37"/>
          <w:sz w:val="24"/>
        </w:rPr>
        <w:t xml:space="preserve"> </w:t>
      </w:r>
      <w:r w:rsidR="00445691" w:rsidRPr="00445691">
        <w:rPr>
          <w:sz w:val="24"/>
        </w:rPr>
        <w:t>учебного</w:t>
      </w:r>
      <w:r w:rsidR="00445691" w:rsidRPr="00445691">
        <w:rPr>
          <w:spacing w:val="33"/>
          <w:sz w:val="24"/>
        </w:rPr>
        <w:t xml:space="preserve"> </w:t>
      </w:r>
      <w:r w:rsidR="00445691" w:rsidRPr="00445691">
        <w:rPr>
          <w:sz w:val="24"/>
        </w:rPr>
        <w:t>плана,</w:t>
      </w:r>
      <w:r w:rsidR="00445691" w:rsidRPr="00445691">
        <w:rPr>
          <w:spacing w:val="34"/>
          <w:sz w:val="24"/>
        </w:rPr>
        <w:t xml:space="preserve"> </w:t>
      </w:r>
      <w:r w:rsidR="00445691" w:rsidRPr="00445691">
        <w:rPr>
          <w:sz w:val="24"/>
        </w:rPr>
        <w:t>а</w:t>
      </w:r>
      <w:r w:rsidR="00445691" w:rsidRPr="00445691">
        <w:rPr>
          <w:spacing w:val="30"/>
          <w:sz w:val="24"/>
        </w:rPr>
        <w:t xml:space="preserve"> </w:t>
      </w:r>
      <w:r w:rsidR="00445691" w:rsidRPr="00445691">
        <w:rPr>
          <w:sz w:val="24"/>
        </w:rPr>
        <w:t>также</w:t>
      </w:r>
      <w:r w:rsidR="00445691" w:rsidRPr="00445691">
        <w:rPr>
          <w:spacing w:val="31"/>
          <w:sz w:val="24"/>
        </w:rPr>
        <w:t xml:space="preserve"> </w:t>
      </w:r>
      <w:r w:rsidR="00445691" w:rsidRPr="00445691">
        <w:rPr>
          <w:sz w:val="24"/>
        </w:rPr>
        <w:t>подходы</w:t>
      </w:r>
      <w:r w:rsidR="00445691" w:rsidRPr="00445691">
        <w:rPr>
          <w:spacing w:val="31"/>
          <w:sz w:val="24"/>
        </w:rPr>
        <w:t xml:space="preserve"> </w:t>
      </w:r>
      <w:r w:rsidR="00445691" w:rsidRPr="00445691">
        <w:rPr>
          <w:sz w:val="24"/>
        </w:rPr>
        <w:t>к</w:t>
      </w:r>
      <w:r w:rsidR="00445691" w:rsidRPr="00445691">
        <w:rPr>
          <w:spacing w:val="33"/>
          <w:sz w:val="24"/>
        </w:rPr>
        <w:t xml:space="preserve"> </w:t>
      </w:r>
      <w:r w:rsidR="00445691" w:rsidRPr="00445691">
        <w:rPr>
          <w:sz w:val="24"/>
        </w:rPr>
        <w:t>отбору</w:t>
      </w:r>
      <w:r w:rsidR="00445691" w:rsidRPr="00445691">
        <w:rPr>
          <w:spacing w:val="23"/>
          <w:sz w:val="24"/>
        </w:rPr>
        <w:t xml:space="preserve"> </w:t>
      </w:r>
      <w:r w:rsidR="00445691" w:rsidRPr="00445691">
        <w:rPr>
          <w:sz w:val="24"/>
        </w:rPr>
        <w:t>содержания и планируемым результатам.</w:t>
      </w:r>
    </w:p>
    <w:p w:rsidR="00445691" w:rsidRPr="00445691" w:rsidRDefault="00445691" w:rsidP="00445691">
      <w:pPr>
        <w:pStyle w:val="a9"/>
        <w:spacing w:line="266" w:lineRule="auto"/>
        <w:ind w:right="157"/>
        <w:rPr>
          <w:sz w:val="24"/>
        </w:rPr>
      </w:pPr>
      <w:r w:rsidRPr="00445691">
        <w:rPr>
          <w:sz w:val="24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</w:t>
      </w:r>
      <w:r w:rsidRPr="00445691">
        <w:rPr>
          <w:spacing w:val="-2"/>
          <w:sz w:val="24"/>
        </w:rPr>
        <w:t>образования.</w:t>
      </w:r>
    </w:p>
    <w:p w:rsidR="00445691" w:rsidRPr="00445691" w:rsidRDefault="00445691" w:rsidP="00445691">
      <w:pPr>
        <w:pStyle w:val="a9"/>
        <w:spacing w:line="264" w:lineRule="auto"/>
        <w:ind w:right="148"/>
        <w:rPr>
          <w:sz w:val="24"/>
        </w:rPr>
      </w:pPr>
      <w:r w:rsidRPr="00445691">
        <w:rPr>
          <w:sz w:val="24"/>
        </w:rPr>
        <w:t>Планируемые результаты программы по окружающему миру включают личностные,</w:t>
      </w:r>
      <w:r w:rsidRPr="00445691">
        <w:rPr>
          <w:spacing w:val="-3"/>
          <w:sz w:val="24"/>
        </w:rPr>
        <w:t xml:space="preserve"> </w:t>
      </w:r>
      <w:r w:rsidRPr="00445691">
        <w:rPr>
          <w:sz w:val="24"/>
        </w:rPr>
        <w:t>метапредметные</w:t>
      </w:r>
      <w:r w:rsidRPr="00445691">
        <w:rPr>
          <w:spacing w:val="-8"/>
          <w:sz w:val="24"/>
        </w:rPr>
        <w:t xml:space="preserve"> </w:t>
      </w:r>
      <w:r w:rsidRPr="00445691">
        <w:rPr>
          <w:sz w:val="24"/>
        </w:rPr>
        <w:t>результаты</w:t>
      </w:r>
      <w:r w:rsidRPr="00445691">
        <w:rPr>
          <w:spacing w:val="-7"/>
          <w:sz w:val="24"/>
        </w:rPr>
        <w:t xml:space="preserve"> </w:t>
      </w:r>
      <w:r w:rsidRPr="00445691">
        <w:rPr>
          <w:sz w:val="24"/>
        </w:rPr>
        <w:t>за</w:t>
      </w:r>
      <w:r w:rsidRPr="00445691">
        <w:rPr>
          <w:spacing w:val="-7"/>
          <w:sz w:val="24"/>
        </w:rPr>
        <w:t xml:space="preserve"> </w:t>
      </w:r>
      <w:r w:rsidRPr="00445691">
        <w:rPr>
          <w:sz w:val="24"/>
        </w:rPr>
        <w:t>период</w:t>
      </w:r>
      <w:r w:rsidRPr="00445691">
        <w:rPr>
          <w:spacing w:val="-4"/>
          <w:sz w:val="24"/>
        </w:rPr>
        <w:t xml:space="preserve"> </w:t>
      </w:r>
      <w:r w:rsidRPr="00445691">
        <w:rPr>
          <w:sz w:val="24"/>
        </w:rPr>
        <w:t>обучения,</w:t>
      </w:r>
      <w:r w:rsidRPr="00445691">
        <w:rPr>
          <w:spacing w:val="-3"/>
          <w:sz w:val="24"/>
        </w:rPr>
        <w:t xml:space="preserve"> </w:t>
      </w:r>
      <w:r w:rsidRPr="00445691">
        <w:rPr>
          <w:sz w:val="24"/>
        </w:rPr>
        <w:t>а</w:t>
      </w:r>
      <w:r w:rsidRPr="00445691">
        <w:rPr>
          <w:spacing w:val="-7"/>
          <w:sz w:val="24"/>
        </w:rPr>
        <w:t xml:space="preserve"> </w:t>
      </w:r>
      <w:r w:rsidRPr="00445691">
        <w:rPr>
          <w:sz w:val="24"/>
        </w:rPr>
        <w:t>также</w:t>
      </w:r>
      <w:r w:rsidRPr="00445691">
        <w:rPr>
          <w:spacing w:val="-7"/>
          <w:sz w:val="24"/>
        </w:rPr>
        <w:t xml:space="preserve"> </w:t>
      </w:r>
      <w:r w:rsidRPr="00445691">
        <w:rPr>
          <w:sz w:val="24"/>
        </w:rPr>
        <w:t xml:space="preserve">предметные достижения обучающегося за каждый год обучения на уровне начального общего </w:t>
      </w:r>
      <w:r w:rsidRPr="00445691">
        <w:rPr>
          <w:spacing w:val="-2"/>
          <w:sz w:val="24"/>
        </w:rPr>
        <w:t>образования.</w:t>
      </w:r>
    </w:p>
    <w:p w:rsidR="008A474E" w:rsidRPr="006C5C7F" w:rsidRDefault="008A474E" w:rsidP="00445691">
      <w:pPr>
        <w:pStyle w:val="a3"/>
        <w:ind w:left="-142"/>
        <w:jc w:val="both"/>
        <w:rPr>
          <w:color w:val="FF0000"/>
        </w:rPr>
      </w:pPr>
    </w:p>
    <w:p w:rsidR="009F101C" w:rsidRPr="00045187" w:rsidRDefault="009F101C" w:rsidP="0002462A">
      <w:pPr>
        <w:pStyle w:val="c2"/>
        <w:numPr>
          <w:ilvl w:val="0"/>
          <w:numId w:val="15"/>
        </w:numPr>
        <w:spacing w:before="0" w:beforeAutospacing="0" w:after="0" w:afterAutospacing="0" w:line="276" w:lineRule="auto"/>
        <w:ind w:left="0"/>
        <w:jc w:val="both"/>
        <w:rPr>
          <w:rStyle w:val="c1"/>
          <w:b/>
          <w:iCs/>
        </w:rPr>
      </w:pPr>
      <w:r w:rsidRPr="00045187">
        <w:rPr>
          <w:rStyle w:val="c1"/>
          <w:b/>
          <w:iCs/>
        </w:rPr>
        <w:t>Используемая литература:</w:t>
      </w:r>
    </w:p>
    <w:p w:rsidR="00445691" w:rsidRPr="00445691" w:rsidRDefault="00445691" w:rsidP="00445691">
      <w:pPr>
        <w:pStyle w:val="c16"/>
        <w:numPr>
          <w:ilvl w:val="0"/>
          <w:numId w:val="17"/>
        </w:numPr>
        <w:spacing w:line="276" w:lineRule="auto"/>
        <w:jc w:val="both"/>
        <w:rPr>
          <w:rFonts w:eastAsia="Arial" w:cs="Arial"/>
          <w:color w:val="000000"/>
        </w:rPr>
      </w:pPr>
      <w:r w:rsidRPr="00445691">
        <w:rPr>
          <w:rFonts w:eastAsia="Arial" w:cs="Arial"/>
          <w:color w:val="000000"/>
        </w:rPr>
        <w:t>Окружающий мир (в 2 частях), 1 класс/ Плешаков А.А., Акционерное общество «Издательство «Просвещение»</w:t>
      </w:r>
    </w:p>
    <w:p w:rsidR="00445691" w:rsidRPr="00445691" w:rsidRDefault="00445691" w:rsidP="00445691">
      <w:pPr>
        <w:pStyle w:val="c16"/>
        <w:numPr>
          <w:ilvl w:val="0"/>
          <w:numId w:val="17"/>
        </w:numPr>
        <w:spacing w:line="276" w:lineRule="auto"/>
        <w:jc w:val="both"/>
        <w:rPr>
          <w:rFonts w:eastAsia="Arial" w:cs="Arial"/>
          <w:color w:val="000000"/>
        </w:rPr>
      </w:pPr>
      <w:r w:rsidRPr="00445691">
        <w:rPr>
          <w:rFonts w:eastAsia="Arial" w:cs="Arial"/>
          <w:color w:val="000000"/>
        </w:rPr>
        <w:t>Окружающий мир (в 2 частях), 2 класс/ Плешаков А.А., Акционерное общество «Издательство «Просвещение»</w:t>
      </w:r>
    </w:p>
    <w:p w:rsidR="00445691" w:rsidRPr="00445691" w:rsidRDefault="00445691" w:rsidP="00445691">
      <w:pPr>
        <w:pStyle w:val="c16"/>
        <w:spacing w:line="276" w:lineRule="auto"/>
        <w:ind w:left="-284"/>
        <w:jc w:val="both"/>
        <w:rPr>
          <w:rFonts w:eastAsia="Arial" w:cs="Arial"/>
          <w:color w:val="000000"/>
        </w:rPr>
      </w:pPr>
      <w:r w:rsidRPr="00445691">
        <w:rPr>
          <w:rFonts w:eastAsia="Arial" w:cs="Arial"/>
          <w:color w:val="000000"/>
        </w:rPr>
        <w:t>•</w:t>
      </w:r>
      <w:r w:rsidRPr="00445691">
        <w:rPr>
          <w:rFonts w:eastAsia="Arial" w:cs="Arial"/>
          <w:color w:val="000000"/>
        </w:rPr>
        <w:tab/>
        <w:t>Окружающий мир (в 2 частях), 3 класс/ Плешаков А.А., Акционерное общество «Издательство «Просвещение»</w:t>
      </w:r>
    </w:p>
    <w:p w:rsidR="00445691" w:rsidRPr="00445691" w:rsidRDefault="00445691" w:rsidP="00445691">
      <w:pPr>
        <w:pStyle w:val="c16"/>
        <w:spacing w:line="276" w:lineRule="auto"/>
        <w:ind w:left="-284"/>
        <w:jc w:val="both"/>
        <w:rPr>
          <w:rFonts w:eastAsia="Arial" w:cs="Arial"/>
          <w:color w:val="000000"/>
        </w:rPr>
      </w:pPr>
      <w:r w:rsidRPr="00445691">
        <w:rPr>
          <w:rFonts w:eastAsia="Arial" w:cs="Arial"/>
          <w:color w:val="000000"/>
        </w:rPr>
        <w:t>•</w:t>
      </w:r>
      <w:r w:rsidRPr="00445691">
        <w:rPr>
          <w:rFonts w:eastAsia="Arial" w:cs="Arial"/>
          <w:color w:val="000000"/>
        </w:rPr>
        <w:tab/>
        <w:t>Окружающий мир (в 2 частях), 3 класс/ Плешаков А.А., Новицкая М.Ю., Акционерное общество «Издательство «Просвещение»</w:t>
      </w:r>
    </w:p>
    <w:p w:rsidR="00445691" w:rsidRPr="00445691" w:rsidRDefault="00445691" w:rsidP="00445691">
      <w:pPr>
        <w:pStyle w:val="c16"/>
        <w:spacing w:line="276" w:lineRule="auto"/>
        <w:ind w:left="-284"/>
        <w:jc w:val="both"/>
        <w:rPr>
          <w:rFonts w:eastAsia="Arial" w:cs="Arial"/>
          <w:color w:val="000000"/>
        </w:rPr>
      </w:pPr>
      <w:r w:rsidRPr="00445691">
        <w:rPr>
          <w:rFonts w:eastAsia="Arial" w:cs="Arial"/>
          <w:color w:val="000000"/>
        </w:rPr>
        <w:t>•</w:t>
      </w:r>
      <w:r w:rsidRPr="00445691">
        <w:rPr>
          <w:rFonts w:eastAsia="Arial" w:cs="Arial"/>
          <w:color w:val="000000"/>
        </w:rPr>
        <w:tab/>
        <w:t>Окружающий мир (в 2 частях), 4 класс/ Плешаков А.А., Крючкова Е.А., Акционерное общество «Издательство «Просвещение»</w:t>
      </w:r>
    </w:p>
    <w:p w:rsidR="00445691" w:rsidRPr="00445691" w:rsidRDefault="00445691" w:rsidP="00445691">
      <w:pPr>
        <w:pStyle w:val="c16"/>
        <w:spacing w:line="276" w:lineRule="auto"/>
        <w:ind w:left="-284"/>
        <w:jc w:val="both"/>
        <w:rPr>
          <w:rFonts w:eastAsia="Arial" w:cs="Arial"/>
          <w:color w:val="000000"/>
        </w:rPr>
      </w:pPr>
      <w:r w:rsidRPr="00445691">
        <w:rPr>
          <w:rFonts w:eastAsia="Arial" w:cs="Arial"/>
          <w:color w:val="000000"/>
        </w:rPr>
        <w:t>•</w:t>
      </w:r>
      <w:r w:rsidRPr="00445691">
        <w:rPr>
          <w:rFonts w:eastAsia="Arial" w:cs="Arial"/>
          <w:color w:val="000000"/>
        </w:rPr>
        <w:tab/>
        <w:t>Окружающий мир (в 2 частях), 4 класс/ Плешаков А.А., Новицкая М.Ю., Акционерное общество «Издательство «Просвещение»</w:t>
      </w:r>
    </w:p>
    <w:p w:rsidR="00445691" w:rsidRPr="00445691" w:rsidRDefault="00445691" w:rsidP="00445691">
      <w:pPr>
        <w:pStyle w:val="c16"/>
        <w:spacing w:line="276" w:lineRule="auto"/>
        <w:ind w:left="-284"/>
        <w:jc w:val="both"/>
        <w:rPr>
          <w:rFonts w:eastAsia="Arial" w:cs="Arial"/>
          <w:color w:val="000000"/>
        </w:rPr>
      </w:pPr>
      <w:r w:rsidRPr="00445691">
        <w:rPr>
          <w:rFonts w:eastAsia="Arial" w:cs="Arial"/>
          <w:b/>
          <w:color w:val="000000"/>
        </w:rPr>
        <w:t>МЕТОДИЧЕСКИЕ МАТЕРИАЛЫ ДЛЯ УЧИТЕЛЯ</w:t>
      </w:r>
    </w:p>
    <w:p w:rsidR="00445691" w:rsidRPr="00445691" w:rsidRDefault="00445691" w:rsidP="00445691">
      <w:pPr>
        <w:pStyle w:val="c16"/>
        <w:numPr>
          <w:ilvl w:val="0"/>
          <w:numId w:val="16"/>
        </w:numPr>
        <w:spacing w:line="276" w:lineRule="auto"/>
        <w:jc w:val="both"/>
        <w:rPr>
          <w:rFonts w:eastAsia="Arial" w:cs="Arial"/>
          <w:color w:val="000000"/>
        </w:rPr>
      </w:pPr>
      <w:r w:rsidRPr="00445691">
        <w:rPr>
          <w:rFonts w:eastAsia="Arial" w:cs="Arial"/>
          <w:color w:val="000000"/>
        </w:rPr>
        <w:t>Федеральная рабочая программа по учебному предмету «Окружающий мир»</w:t>
      </w:r>
    </w:p>
    <w:p w:rsidR="00445691" w:rsidRPr="00445691" w:rsidRDefault="00445691" w:rsidP="00445691">
      <w:pPr>
        <w:pStyle w:val="c16"/>
        <w:numPr>
          <w:ilvl w:val="0"/>
          <w:numId w:val="16"/>
        </w:numPr>
        <w:spacing w:line="276" w:lineRule="auto"/>
        <w:rPr>
          <w:rFonts w:eastAsia="Arial" w:cs="Arial"/>
          <w:color w:val="000000"/>
        </w:rPr>
      </w:pPr>
      <w:r w:rsidRPr="00445691">
        <w:rPr>
          <w:rFonts w:eastAsia="Arial" w:cs="Arial"/>
          <w:color w:val="000000"/>
        </w:rPr>
        <w:t>Плешаков А. А., Кирпичева О. Б., Ионова М. А. и др. Окружающий мир. Методические рекомендации. 1-4 класс</w:t>
      </w:r>
    </w:p>
    <w:p w:rsidR="00445691" w:rsidRPr="00445691" w:rsidRDefault="00445691" w:rsidP="00445691">
      <w:pPr>
        <w:pStyle w:val="c16"/>
        <w:numPr>
          <w:ilvl w:val="0"/>
          <w:numId w:val="16"/>
        </w:numPr>
        <w:spacing w:line="276" w:lineRule="auto"/>
        <w:rPr>
          <w:rFonts w:eastAsia="Arial" w:cs="Arial"/>
          <w:color w:val="000000"/>
        </w:rPr>
      </w:pPr>
      <w:r w:rsidRPr="00445691">
        <w:rPr>
          <w:rFonts w:eastAsia="Arial" w:cs="Arial"/>
          <w:color w:val="000000"/>
        </w:rPr>
        <w:t>Плешаков А.А., Гара Н.Н., Назарова З.Д. Окружающий мир: Тесты: 1-4 классы.</w:t>
      </w:r>
    </w:p>
    <w:p w:rsidR="00445691" w:rsidRPr="00445691" w:rsidRDefault="00445691" w:rsidP="00445691">
      <w:pPr>
        <w:pStyle w:val="c16"/>
        <w:numPr>
          <w:ilvl w:val="0"/>
          <w:numId w:val="16"/>
        </w:numPr>
        <w:spacing w:line="276" w:lineRule="auto"/>
        <w:rPr>
          <w:rFonts w:eastAsia="Arial" w:cs="Arial"/>
          <w:color w:val="000000"/>
        </w:rPr>
      </w:pPr>
      <w:r w:rsidRPr="00445691">
        <w:rPr>
          <w:rFonts w:eastAsia="Arial" w:cs="Arial"/>
          <w:color w:val="000000"/>
        </w:rPr>
        <w:t>Крылова О.Н. Типовые тестовые задания по окружающему миру. Итоговая аттестация. 2-4 классы.</w:t>
      </w:r>
    </w:p>
    <w:p w:rsidR="00445691" w:rsidRPr="00445691" w:rsidRDefault="00445691" w:rsidP="00445691">
      <w:pPr>
        <w:pStyle w:val="c16"/>
        <w:numPr>
          <w:ilvl w:val="0"/>
          <w:numId w:val="16"/>
        </w:numPr>
        <w:spacing w:line="276" w:lineRule="auto"/>
        <w:rPr>
          <w:rFonts w:eastAsia="Arial" w:cs="Arial"/>
          <w:color w:val="000000"/>
        </w:rPr>
      </w:pPr>
      <w:r w:rsidRPr="00445691">
        <w:rPr>
          <w:rFonts w:eastAsia="Arial" w:cs="Arial"/>
          <w:color w:val="000000"/>
        </w:rPr>
        <w:t>Плешаков А.А. От земли до неба: атлас-определитель. Книга для начальной школы.</w:t>
      </w:r>
    </w:p>
    <w:p w:rsidR="00445691" w:rsidRPr="00445691" w:rsidRDefault="00445691" w:rsidP="00445691">
      <w:pPr>
        <w:pStyle w:val="c16"/>
        <w:numPr>
          <w:ilvl w:val="0"/>
          <w:numId w:val="16"/>
        </w:numPr>
        <w:spacing w:line="276" w:lineRule="auto"/>
        <w:rPr>
          <w:rFonts w:eastAsia="Arial" w:cs="Arial"/>
          <w:color w:val="000000"/>
        </w:rPr>
      </w:pPr>
      <w:r w:rsidRPr="00445691">
        <w:rPr>
          <w:rFonts w:eastAsia="Arial" w:cs="Arial"/>
          <w:color w:val="000000"/>
        </w:rPr>
        <w:lastRenderedPageBreak/>
        <w:t>Плешаков А.А. Великан на поляне, или первые уроки экологической этики. Методические пособия</w:t>
      </w:r>
    </w:p>
    <w:p w:rsidR="00445691" w:rsidRPr="00445691" w:rsidRDefault="00445691" w:rsidP="00445691">
      <w:pPr>
        <w:pStyle w:val="c16"/>
        <w:numPr>
          <w:ilvl w:val="0"/>
          <w:numId w:val="16"/>
        </w:numPr>
        <w:spacing w:line="276" w:lineRule="auto"/>
        <w:jc w:val="both"/>
        <w:rPr>
          <w:rFonts w:eastAsia="Arial" w:cs="Arial"/>
          <w:color w:val="000000"/>
        </w:rPr>
      </w:pPr>
      <w:r w:rsidRPr="00445691">
        <w:rPr>
          <w:rFonts w:eastAsia="Arial" w:cs="Arial"/>
          <w:color w:val="000000"/>
        </w:rPr>
        <w:t>Максимова Т.Н. Поурочные разработки по курсу «Окружающий мир» к УМК Плешакова А.А. 1-4 классы</w:t>
      </w:r>
    </w:p>
    <w:p w:rsidR="009F101C" w:rsidRPr="00045187" w:rsidRDefault="00E86974" w:rsidP="00215EAE">
      <w:pPr>
        <w:pStyle w:val="c16"/>
        <w:spacing w:before="0" w:beforeAutospacing="0" w:after="0" w:afterAutospacing="0" w:line="276" w:lineRule="auto"/>
        <w:ind w:left="-284"/>
        <w:jc w:val="both"/>
        <w:rPr>
          <w:rStyle w:val="c1"/>
          <w:b/>
          <w:bCs/>
          <w:iCs/>
        </w:rPr>
      </w:pPr>
      <w:r w:rsidRPr="00045187">
        <w:rPr>
          <w:rStyle w:val="c1"/>
          <w:b/>
          <w:bCs/>
          <w:iCs/>
        </w:rPr>
        <w:t>3.</w:t>
      </w:r>
      <w:r w:rsidR="0002462A">
        <w:rPr>
          <w:rStyle w:val="c1"/>
          <w:b/>
          <w:bCs/>
          <w:iCs/>
        </w:rPr>
        <w:t xml:space="preserve"> </w:t>
      </w:r>
      <w:r w:rsidR="00445691">
        <w:rPr>
          <w:rStyle w:val="c1"/>
          <w:b/>
          <w:bCs/>
          <w:iCs/>
        </w:rPr>
        <w:t>Цели изучения:</w:t>
      </w:r>
    </w:p>
    <w:p w:rsidR="00445691" w:rsidRDefault="00445691" w:rsidP="00445691">
      <w:pPr>
        <w:pStyle w:val="c16"/>
        <w:spacing w:after="0"/>
        <w:ind w:left="-284"/>
        <w:jc w:val="both"/>
      </w:pPr>
      <w: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445691" w:rsidRDefault="00445691" w:rsidP="00445691">
      <w:pPr>
        <w:pStyle w:val="c16"/>
        <w:numPr>
          <w:ilvl w:val="0"/>
          <w:numId w:val="18"/>
        </w:numPr>
        <w:spacing w:after="0"/>
        <w:ind w:left="142" w:hanging="284"/>
        <w:jc w:val="both"/>
      </w:pPr>
      <w: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445691" w:rsidRDefault="00445691" w:rsidP="00445691">
      <w:pPr>
        <w:pStyle w:val="c16"/>
        <w:numPr>
          <w:ilvl w:val="0"/>
          <w:numId w:val="18"/>
        </w:numPr>
        <w:spacing w:after="0"/>
        <w:ind w:left="142" w:hanging="284"/>
        <w:jc w:val="both"/>
      </w:pPr>
      <w:r>
        <w:t>формирование ценности здоровья человека, его сохранения и укрепления, приверженности здоровому образу жизни;</w:t>
      </w:r>
    </w:p>
    <w:p w:rsidR="00445691" w:rsidRDefault="00445691" w:rsidP="00445691">
      <w:pPr>
        <w:pStyle w:val="c16"/>
        <w:numPr>
          <w:ilvl w:val="0"/>
          <w:numId w:val="18"/>
        </w:numPr>
        <w:spacing w:after="0"/>
        <w:ind w:left="142" w:hanging="284"/>
        <w:jc w:val="both"/>
      </w:pPr>
      <w: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  (наблюдения,   опыты,   трудовая   деятельность), так и с творческим использованием приобретённых знаний в речевой, изобразительно</w:t>
      </w:r>
      <w:r>
        <w:t>й, художественной деятельности;</w:t>
      </w:r>
    </w:p>
    <w:p w:rsidR="00445691" w:rsidRDefault="00445691" w:rsidP="00445691">
      <w:pPr>
        <w:pStyle w:val="c16"/>
        <w:numPr>
          <w:ilvl w:val="0"/>
          <w:numId w:val="18"/>
        </w:numPr>
        <w:spacing w:after="0"/>
        <w:ind w:left="142" w:hanging="284"/>
        <w:jc w:val="both"/>
      </w:pPr>
      <w:r>
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</w:t>
      </w:r>
    </w:p>
    <w:p w:rsidR="00445691" w:rsidRDefault="00445691" w:rsidP="00445691">
      <w:pPr>
        <w:pStyle w:val="c16"/>
        <w:numPr>
          <w:ilvl w:val="0"/>
          <w:numId w:val="18"/>
        </w:numPr>
        <w:spacing w:after="0"/>
        <w:ind w:left="142" w:hanging="284"/>
        <w:jc w:val="both"/>
      </w:pPr>
      <w:r>
        <w:t>проявление уважения к истории, культуре, традициям народов Российской Федерации;</w:t>
      </w:r>
    </w:p>
    <w:p w:rsidR="00445691" w:rsidRDefault="00445691" w:rsidP="00445691">
      <w:pPr>
        <w:pStyle w:val="c16"/>
        <w:numPr>
          <w:ilvl w:val="0"/>
          <w:numId w:val="18"/>
        </w:numPr>
        <w:spacing w:after="0"/>
        <w:ind w:left="142" w:hanging="284"/>
        <w:jc w:val="both"/>
      </w:pPr>
      <w: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445691" w:rsidRDefault="00445691" w:rsidP="00445691">
      <w:pPr>
        <w:pStyle w:val="c16"/>
        <w:numPr>
          <w:ilvl w:val="0"/>
          <w:numId w:val="18"/>
        </w:numPr>
        <w:spacing w:after="0"/>
        <w:ind w:left="142" w:hanging="284"/>
        <w:jc w:val="both"/>
      </w:pPr>
      <w:r>
        <w:t>обогащение духовного опыта обучающихся, развитие способности ребёнка /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:rsidR="00445691" w:rsidRDefault="00445691" w:rsidP="00445691">
      <w:pPr>
        <w:pStyle w:val="c16"/>
        <w:numPr>
          <w:ilvl w:val="0"/>
          <w:numId w:val="18"/>
        </w:numPr>
        <w:spacing w:before="0" w:beforeAutospacing="0" w:after="0" w:afterAutospacing="0" w:line="276" w:lineRule="auto"/>
        <w:ind w:left="142" w:hanging="284"/>
        <w:jc w:val="both"/>
      </w:pPr>
      <w: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  <w:r w:rsidR="004D0746">
        <w:t>•</w:t>
      </w:r>
      <w:r w:rsidR="004D0746">
        <w:tab/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26EA4" w:rsidRPr="006C5C7F" w:rsidRDefault="00E86974" w:rsidP="00215EAE">
      <w:pPr>
        <w:pStyle w:val="c16"/>
        <w:spacing w:before="0" w:beforeAutospacing="0" w:after="0" w:afterAutospacing="0" w:line="276" w:lineRule="auto"/>
        <w:ind w:left="-284"/>
        <w:jc w:val="both"/>
      </w:pPr>
      <w:r>
        <w:t>4</w:t>
      </w:r>
      <w:r w:rsidR="0053438A">
        <w:t xml:space="preserve">. </w:t>
      </w:r>
      <w:r w:rsidR="00445691" w:rsidRPr="00445691">
        <w:rPr>
          <w:b/>
        </w:rPr>
        <w:t>Общее число часов, рекомендованных для изучения окружающего мира</w:t>
      </w:r>
      <w:r w:rsidR="00445691" w:rsidRPr="00445691">
        <w:t>, ‒ 270 часов (два часа в неделю в каждом классе): 1 класс – 66 часов, 2 класс – 68 часов, 3 класс – 68 часов, 4 класс – 68 часов.</w:t>
      </w:r>
      <w:r>
        <w:t>5</w:t>
      </w:r>
      <w:r w:rsidR="0053438A">
        <w:t xml:space="preserve">. </w:t>
      </w:r>
      <w:r w:rsidR="00F26EA4" w:rsidRPr="006C5C7F">
        <w:t xml:space="preserve">Рабочая программа включает следующие компоненты: </w:t>
      </w:r>
    </w:p>
    <w:p w:rsidR="004D0746" w:rsidRDefault="00215EAE" w:rsidP="00215EAE">
      <w:pPr>
        <w:pStyle w:val="a5"/>
        <w:tabs>
          <w:tab w:val="left" w:pos="709"/>
          <w:tab w:val="left" w:pos="851"/>
        </w:tabs>
        <w:spacing w:line="276" w:lineRule="auto"/>
        <w:ind w:left="786"/>
      </w:pPr>
      <w:r>
        <w:t xml:space="preserve">5.1 </w:t>
      </w:r>
      <w:r w:rsidR="004D0746">
        <w:t>ПОЯСНИТЕЛЬНАЯ ЗАПИСКА</w:t>
      </w:r>
      <w:r w:rsidR="004D0746">
        <w:tab/>
      </w:r>
    </w:p>
    <w:p w:rsidR="004D0746" w:rsidRDefault="00215EAE" w:rsidP="00215EAE">
      <w:pPr>
        <w:pStyle w:val="a5"/>
        <w:tabs>
          <w:tab w:val="left" w:pos="709"/>
          <w:tab w:val="left" w:pos="851"/>
        </w:tabs>
        <w:spacing w:line="276" w:lineRule="auto"/>
        <w:ind w:left="786"/>
      </w:pPr>
      <w:r>
        <w:t xml:space="preserve">5.2 </w:t>
      </w:r>
      <w:r w:rsidR="004D0746">
        <w:t>СОДЕРЖАНИЕ ОБУЧЕНИЯ</w:t>
      </w:r>
      <w:r w:rsidR="004D0746">
        <w:tab/>
      </w:r>
    </w:p>
    <w:p w:rsidR="004D0746" w:rsidRDefault="00215EAE" w:rsidP="00215EAE">
      <w:pPr>
        <w:pStyle w:val="a5"/>
        <w:tabs>
          <w:tab w:val="left" w:pos="709"/>
          <w:tab w:val="left" w:pos="851"/>
        </w:tabs>
        <w:spacing w:line="276" w:lineRule="auto"/>
        <w:ind w:left="786"/>
      </w:pPr>
      <w:r>
        <w:t xml:space="preserve">5.3 </w:t>
      </w:r>
      <w:r w:rsidR="004D0746">
        <w:t xml:space="preserve">ПЛАНИРУЕМЫЕ РЕЗУЛЬТАТЫ ОСВОЕНИЯ ПРОГРАММЫ ПО </w:t>
      </w:r>
      <w:r w:rsidR="00445691">
        <w:t>ОКРУЖАЮЩЕМУ МИРУ</w:t>
      </w:r>
      <w:bookmarkStart w:id="0" w:name="_GoBack"/>
      <w:bookmarkEnd w:id="0"/>
      <w:r w:rsidR="004D0746">
        <w:t xml:space="preserve"> НА УРОВНЕ НАЧАЛЬНОГО ОБЩЕГО ОБРАЗОВАНИЯ</w:t>
      </w:r>
      <w:r w:rsidR="004D0746">
        <w:tab/>
        <w:t>2</w:t>
      </w:r>
    </w:p>
    <w:p w:rsidR="004D0746" w:rsidRDefault="00215EAE" w:rsidP="00215EAE">
      <w:pPr>
        <w:pStyle w:val="a5"/>
        <w:tabs>
          <w:tab w:val="left" w:pos="709"/>
          <w:tab w:val="left" w:pos="851"/>
        </w:tabs>
        <w:spacing w:line="276" w:lineRule="auto"/>
        <w:ind w:left="786"/>
      </w:pPr>
      <w:r>
        <w:t xml:space="preserve">5.4 </w:t>
      </w:r>
      <w:r w:rsidR="004D0746">
        <w:t>ТЕМАТИЧЕСКОЕ ПЛАНИРОВАНИЕ</w:t>
      </w:r>
      <w:r w:rsidR="004D0746">
        <w:tab/>
      </w:r>
    </w:p>
    <w:p w:rsidR="004D0746" w:rsidRDefault="00215EAE" w:rsidP="00215EAE">
      <w:pPr>
        <w:pStyle w:val="a5"/>
        <w:tabs>
          <w:tab w:val="left" w:pos="709"/>
          <w:tab w:val="left" w:pos="851"/>
        </w:tabs>
        <w:spacing w:line="276" w:lineRule="auto"/>
        <w:ind w:left="786"/>
      </w:pPr>
      <w:r>
        <w:t xml:space="preserve">5.5 </w:t>
      </w:r>
      <w:r w:rsidR="004D0746">
        <w:t>ПОУРОЧНОЕ ПЛАНИРОВАНИЕ</w:t>
      </w:r>
      <w:r w:rsidR="004D0746">
        <w:tab/>
      </w:r>
    </w:p>
    <w:p w:rsidR="00DC7914" w:rsidRDefault="00215EAE" w:rsidP="00215EAE">
      <w:pPr>
        <w:pStyle w:val="a5"/>
        <w:tabs>
          <w:tab w:val="left" w:pos="709"/>
          <w:tab w:val="left" w:pos="851"/>
        </w:tabs>
        <w:spacing w:line="276" w:lineRule="auto"/>
        <w:ind w:left="786"/>
      </w:pPr>
      <w:r>
        <w:t xml:space="preserve">5. 6. </w:t>
      </w:r>
      <w:r w:rsidR="004D0746">
        <w:t>ПЕРЕЧЕНЬ (КОДИФИКАТОР) РАСПРЕДЕЛЁННЫХ ПО КЛАССАМ ПРОВЕРЯЕМЫХ</w:t>
      </w:r>
      <w:r>
        <w:t xml:space="preserve"> ТРЕБОВАНИЙ К РЕЗУЛЬТАТАМ ОСВОЕНИЯ ОСНОВНОЙ ОБРАЗОВАТЕЛЬНОЙ ПРОГРАММЫ НАЧАЛЬНОГО ОБЩЕГО ОБРАЗОВАНИЯ И ЭЛЕМЕНТОВ СОДЕРЖАНИЯ ПО </w:t>
      </w:r>
      <w:r w:rsidR="00445691">
        <w:t>ОКРУЖАЮЩЕМУ МИРУ</w:t>
      </w:r>
      <w:r>
        <w:tab/>
      </w:r>
    </w:p>
    <w:sectPr w:rsidR="00DC7914" w:rsidSect="004D074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A4B0D"/>
    <w:multiLevelType w:val="multilevel"/>
    <w:tmpl w:val="CCEE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A34E50"/>
    <w:multiLevelType w:val="hybridMultilevel"/>
    <w:tmpl w:val="3C06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DC0128"/>
    <w:multiLevelType w:val="multilevel"/>
    <w:tmpl w:val="11C0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3390620E"/>
    <w:multiLevelType w:val="hybridMultilevel"/>
    <w:tmpl w:val="266072C6"/>
    <w:lvl w:ilvl="0" w:tplc="7960C15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357D3F86"/>
    <w:multiLevelType w:val="hybridMultilevel"/>
    <w:tmpl w:val="81FC3E18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A94816"/>
    <w:multiLevelType w:val="hybridMultilevel"/>
    <w:tmpl w:val="4FACF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B146EC"/>
    <w:multiLevelType w:val="hybridMultilevel"/>
    <w:tmpl w:val="2EF26F84"/>
    <w:lvl w:ilvl="0" w:tplc="36D4B5F6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43427C2B"/>
    <w:multiLevelType w:val="multilevel"/>
    <w:tmpl w:val="0A085A6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4BE26978"/>
    <w:multiLevelType w:val="multilevel"/>
    <w:tmpl w:val="D2860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0">
    <w:nsid w:val="4E8637FF"/>
    <w:multiLevelType w:val="hybridMultilevel"/>
    <w:tmpl w:val="CE9833CA"/>
    <w:lvl w:ilvl="0" w:tplc="0419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>
    <w:nsid w:val="502E4905"/>
    <w:multiLevelType w:val="hybridMultilevel"/>
    <w:tmpl w:val="B302F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D85F67"/>
    <w:multiLevelType w:val="hybridMultilevel"/>
    <w:tmpl w:val="8EB68280"/>
    <w:lvl w:ilvl="0" w:tplc="DCECD2C6">
      <w:numFmt w:val="bullet"/>
      <w:lvlText w:val="•"/>
      <w:lvlJc w:val="left"/>
      <w:pPr>
        <w:ind w:left="122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DC078FE">
      <w:numFmt w:val="bullet"/>
      <w:lvlText w:val="•"/>
      <w:lvlJc w:val="left"/>
      <w:pPr>
        <w:ind w:left="1057" w:hanging="169"/>
      </w:pPr>
      <w:rPr>
        <w:rFonts w:hint="default"/>
        <w:lang w:val="ru-RU" w:eastAsia="en-US" w:bidi="ar-SA"/>
      </w:rPr>
    </w:lvl>
    <w:lvl w:ilvl="2" w:tplc="245E87E8">
      <w:numFmt w:val="bullet"/>
      <w:lvlText w:val="•"/>
      <w:lvlJc w:val="left"/>
      <w:pPr>
        <w:ind w:left="1995" w:hanging="169"/>
      </w:pPr>
      <w:rPr>
        <w:rFonts w:hint="default"/>
        <w:lang w:val="ru-RU" w:eastAsia="en-US" w:bidi="ar-SA"/>
      </w:rPr>
    </w:lvl>
    <w:lvl w:ilvl="3" w:tplc="411E9E16">
      <w:numFmt w:val="bullet"/>
      <w:lvlText w:val="•"/>
      <w:lvlJc w:val="left"/>
      <w:pPr>
        <w:ind w:left="2933" w:hanging="169"/>
      </w:pPr>
      <w:rPr>
        <w:rFonts w:hint="default"/>
        <w:lang w:val="ru-RU" w:eastAsia="en-US" w:bidi="ar-SA"/>
      </w:rPr>
    </w:lvl>
    <w:lvl w:ilvl="4" w:tplc="3048C822">
      <w:numFmt w:val="bullet"/>
      <w:lvlText w:val="•"/>
      <w:lvlJc w:val="left"/>
      <w:pPr>
        <w:ind w:left="3871" w:hanging="169"/>
      </w:pPr>
      <w:rPr>
        <w:rFonts w:hint="default"/>
        <w:lang w:val="ru-RU" w:eastAsia="en-US" w:bidi="ar-SA"/>
      </w:rPr>
    </w:lvl>
    <w:lvl w:ilvl="5" w:tplc="51B04B2A">
      <w:numFmt w:val="bullet"/>
      <w:lvlText w:val="•"/>
      <w:lvlJc w:val="left"/>
      <w:pPr>
        <w:ind w:left="4809" w:hanging="169"/>
      </w:pPr>
      <w:rPr>
        <w:rFonts w:hint="default"/>
        <w:lang w:val="ru-RU" w:eastAsia="en-US" w:bidi="ar-SA"/>
      </w:rPr>
    </w:lvl>
    <w:lvl w:ilvl="6" w:tplc="D8ACFED4">
      <w:numFmt w:val="bullet"/>
      <w:lvlText w:val="•"/>
      <w:lvlJc w:val="left"/>
      <w:pPr>
        <w:ind w:left="5747" w:hanging="169"/>
      </w:pPr>
      <w:rPr>
        <w:rFonts w:hint="default"/>
        <w:lang w:val="ru-RU" w:eastAsia="en-US" w:bidi="ar-SA"/>
      </w:rPr>
    </w:lvl>
    <w:lvl w:ilvl="7" w:tplc="B0C64440">
      <w:numFmt w:val="bullet"/>
      <w:lvlText w:val="•"/>
      <w:lvlJc w:val="left"/>
      <w:pPr>
        <w:ind w:left="6684" w:hanging="169"/>
      </w:pPr>
      <w:rPr>
        <w:rFonts w:hint="default"/>
        <w:lang w:val="ru-RU" w:eastAsia="en-US" w:bidi="ar-SA"/>
      </w:rPr>
    </w:lvl>
    <w:lvl w:ilvl="8" w:tplc="D72AF31C">
      <w:numFmt w:val="bullet"/>
      <w:lvlText w:val="•"/>
      <w:lvlJc w:val="left"/>
      <w:pPr>
        <w:ind w:left="7622" w:hanging="169"/>
      </w:pPr>
      <w:rPr>
        <w:rFonts w:hint="default"/>
        <w:lang w:val="ru-RU" w:eastAsia="en-US" w:bidi="ar-SA"/>
      </w:rPr>
    </w:lvl>
  </w:abstractNum>
  <w:abstractNum w:abstractNumId="13">
    <w:nsid w:val="60450928"/>
    <w:multiLevelType w:val="hybridMultilevel"/>
    <w:tmpl w:val="C1DA7910"/>
    <w:lvl w:ilvl="0" w:tplc="00A0765A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8E66518"/>
    <w:multiLevelType w:val="multilevel"/>
    <w:tmpl w:val="3142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013CCA"/>
    <w:multiLevelType w:val="multilevel"/>
    <w:tmpl w:val="8826A10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17">
    <w:nsid w:val="7CF768AA"/>
    <w:multiLevelType w:val="multilevel"/>
    <w:tmpl w:val="1640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"/>
  </w:num>
  <w:num w:numId="3">
    <w:abstractNumId w:val="13"/>
  </w:num>
  <w:num w:numId="4">
    <w:abstractNumId w:val="0"/>
  </w:num>
  <w:num w:numId="5">
    <w:abstractNumId w:val="15"/>
  </w:num>
  <w:num w:numId="6">
    <w:abstractNumId w:val="17"/>
  </w:num>
  <w:num w:numId="7">
    <w:abstractNumId w:val="11"/>
  </w:num>
  <w:num w:numId="8">
    <w:abstractNumId w:val="5"/>
  </w:num>
  <w:num w:numId="9">
    <w:abstractNumId w:val="14"/>
  </w:num>
  <w:num w:numId="10">
    <w:abstractNumId w:val="8"/>
  </w:num>
  <w:num w:numId="11">
    <w:abstractNumId w:val="10"/>
  </w:num>
  <w:num w:numId="12">
    <w:abstractNumId w:val="3"/>
  </w:num>
  <w:num w:numId="13">
    <w:abstractNumId w:val="2"/>
  </w:num>
  <w:num w:numId="14">
    <w:abstractNumId w:val="16"/>
  </w:num>
  <w:num w:numId="15">
    <w:abstractNumId w:val="7"/>
  </w:num>
  <w:num w:numId="16">
    <w:abstractNumId w:val="6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54F2F"/>
    <w:rsid w:val="00012E19"/>
    <w:rsid w:val="0002462A"/>
    <w:rsid w:val="00045187"/>
    <w:rsid w:val="00125CA7"/>
    <w:rsid w:val="00153DF4"/>
    <w:rsid w:val="001843F5"/>
    <w:rsid w:val="001A7BF7"/>
    <w:rsid w:val="002154D0"/>
    <w:rsid w:val="00215EAE"/>
    <w:rsid w:val="00245E5D"/>
    <w:rsid w:val="00445691"/>
    <w:rsid w:val="00455EF0"/>
    <w:rsid w:val="0049592A"/>
    <w:rsid w:val="004D0746"/>
    <w:rsid w:val="004D24B3"/>
    <w:rsid w:val="004D743C"/>
    <w:rsid w:val="0053438A"/>
    <w:rsid w:val="00563ADD"/>
    <w:rsid w:val="00592632"/>
    <w:rsid w:val="00596F12"/>
    <w:rsid w:val="00654F2F"/>
    <w:rsid w:val="006C5C7F"/>
    <w:rsid w:val="006C67DB"/>
    <w:rsid w:val="008774BD"/>
    <w:rsid w:val="008A474E"/>
    <w:rsid w:val="009D05B2"/>
    <w:rsid w:val="009F101C"/>
    <w:rsid w:val="00A130A0"/>
    <w:rsid w:val="00A56446"/>
    <w:rsid w:val="00AB1F6C"/>
    <w:rsid w:val="00B2113E"/>
    <w:rsid w:val="00BA69A8"/>
    <w:rsid w:val="00BD688E"/>
    <w:rsid w:val="00C50AAC"/>
    <w:rsid w:val="00C53213"/>
    <w:rsid w:val="00C651E6"/>
    <w:rsid w:val="00D32E3C"/>
    <w:rsid w:val="00DC7914"/>
    <w:rsid w:val="00E01C6D"/>
    <w:rsid w:val="00E061E6"/>
    <w:rsid w:val="00E86974"/>
    <w:rsid w:val="00F010D3"/>
    <w:rsid w:val="00F26EA4"/>
    <w:rsid w:val="00F700AC"/>
    <w:rsid w:val="00F75ABA"/>
    <w:rsid w:val="00FE5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1D191F-AC79-4170-AD66-5F46A1DF6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E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2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26EA4"/>
  </w:style>
  <w:style w:type="character" w:customStyle="1" w:styleId="apple-converted-space">
    <w:name w:val="apple-converted-space"/>
    <w:basedOn w:val="a0"/>
    <w:rsid w:val="00F26EA4"/>
  </w:style>
  <w:style w:type="paragraph" w:customStyle="1" w:styleId="c16">
    <w:name w:val="c16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26EA4"/>
  </w:style>
  <w:style w:type="paragraph" w:styleId="a4">
    <w:name w:val="Normal (Web)"/>
    <w:basedOn w:val="a"/>
    <w:uiPriority w:val="99"/>
    <w:semiHidden/>
    <w:unhideWhenUsed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F26EA4"/>
  </w:style>
  <w:style w:type="paragraph" w:customStyle="1" w:styleId="NoSpacing1">
    <w:name w:val="No Spacing1"/>
    <w:uiPriority w:val="1"/>
    <w:qFormat/>
    <w:rsid w:val="00F26EA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9F101C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character" w:customStyle="1" w:styleId="c18">
    <w:name w:val="c18"/>
    <w:basedOn w:val="a0"/>
    <w:rsid w:val="009F101C"/>
  </w:style>
  <w:style w:type="character" w:styleId="a6">
    <w:name w:val="Strong"/>
    <w:qFormat/>
    <w:rsid w:val="00455EF0"/>
    <w:rPr>
      <w:b/>
      <w:bCs/>
    </w:rPr>
  </w:style>
  <w:style w:type="character" w:styleId="a7">
    <w:name w:val="Emphasis"/>
    <w:qFormat/>
    <w:rsid w:val="00455EF0"/>
    <w:rPr>
      <w:i/>
      <w:iCs/>
    </w:rPr>
  </w:style>
  <w:style w:type="character" w:styleId="a8">
    <w:name w:val="Subtle Emphasis"/>
    <w:uiPriority w:val="19"/>
    <w:qFormat/>
    <w:rsid w:val="00F75ABA"/>
    <w:rPr>
      <w:i/>
      <w:iCs/>
      <w:color w:val="404040"/>
    </w:rPr>
  </w:style>
  <w:style w:type="paragraph" w:styleId="a9">
    <w:name w:val="Body Text"/>
    <w:basedOn w:val="a"/>
    <w:link w:val="aa"/>
    <w:uiPriority w:val="1"/>
    <w:qFormat/>
    <w:rsid w:val="00445691"/>
    <w:pPr>
      <w:widowControl w:val="0"/>
      <w:autoSpaceDE w:val="0"/>
      <w:autoSpaceDN w:val="0"/>
      <w:spacing w:after="0" w:line="240" w:lineRule="auto"/>
      <w:ind w:left="138" w:firstLine="56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445691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8CBAE-1E56-4897-8A3B-2792B9E5F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5108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user</cp:lastModifiedBy>
  <cp:revision>18</cp:revision>
  <dcterms:created xsi:type="dcterms:W3CDTF">2017-06-28T16:56:00Z</dcterms:created>
  <dcterms:modified xsi:type="dcterms:W3CDTF">2025-09-11T13:47:00Z</dcterms:modified>
</cp:coreProperties>
</file>